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2D69B" w:themeColor="accent3" w:themeTint="99"/>
  <w:body>
    <w:p w:rsidR="003B0DB8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1562735</wp:posOffset>
            </wp:positionH>
            <wp:positionV relativeFrom="paragraph">
              <wp:posOffset>38735</wp:posOffset>
            </wp:positionV>
            <wp:extent cx="7353300" cy="4048125"/>
            <wp:effectExtent l="95250" t="19050" r="57150" b="47625"/>
            <wp:wrapSquare wrapText="bothSides"/>
            <wp:docPr id="1" name="Рисунок 1" descr="C:\Documents and Settings\Директор\Рабочий стол\еженедельные отчеты по мероприятиям проведенным в 2017 году\10.10.17 Пивной фронт за кем победа\DSCN6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Директор\Рабочий стол\еженедельные отчеты по мероприятиям проведенным в 2017 году\10.10.17 Пивной фронт за кем победа\DSCN662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11922" r="1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40481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C751E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Pr="005C751E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</w:rPr>
      </w:pPr>
      <w:r w:rsidRPr="005C751E">
        <w:rPr>
          <w:rFonts w:ascii="Times New Roman" w:hAnsi="Times New Roman" w:cs="Times New Roman"/>
          <w:color w:val="7030A0"/>
          <w:sz w:val="32"/>
          <w:szCs w:val="32"/>
        </w:rPr>
        <w:t>10 октября  2017 года в МКУК «Щербиновская межпоселенческая библиотека» для студентов ГБПОУ КК «Щербиновского индустриального техникума» проведен   актуальный разговор «Пивной фронт…» За кем победа?»</w:t>
      </w:r>
      <w:r w:rsidR="005C751E"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, </w:t>
      </w:r>
      <w:r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 </w:t>
      </w:r>
      <w:r w:rsidR="005C751E" w:rsidRPr="005C751E">
        <w:rPr>
          <w:rFonts w:ascii="Times New Roman" w:hAnsi="Times New Roman" w:cs="Times New Roman"/>
          <w:color w:val="7030A0"/>
          <w:sz w:val="32"/>
          <w:szCs w:val="32"/>
        </w:rPr>
        <w:t>в</w:t>
      </w:r>
      <w:r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ходе которого слушатели </w:t>
      </w:r>
      <w:r w:rsidR="00235965"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обменялись мнением о </w:t>
      </w:r>
      <w:r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 влиянии пивной продукции на организм   подростка. В заключение проведена  викторина, посвященная здоровому образу жизни. </w:t>
      </w: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3B0DB8" w:rsidRDefault="005C751E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43180</wp:posOffset>
            </wp:positionV>
            <wp:extent cx="6094730" cy="3219450"/>
            <wp:effectExtent l="95250" t="57150" r="77470" b="1009650"/>
            <wp:wrapSquare wrapText="bothSides"/>
            <wp:docPr id="2" name="Рисунок 2" descr="E:\фото выставок библиотечных мероприятий\2017 год\Встреча с иереем Владиславом\DSCN6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выставок библиотечных мероприятий\2017 год\Встреча с иереем Владиславом\DSCN66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0070" r="1288" b="20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321945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B0DB8" w:rsidRDefault="003B0DB8" w:rsidP="003B0D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235965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  <w:r>
        <w:rPr>
          <w:rFonts w:ascii="Times New Roman" w:hAnsi="Times New Roman" w:cs="Times New Roman"/>
          <w:noProof/>
          <w:color w:val="7030A0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3776345</wp:posOffset>
            </wp:positionV>
            <wp:extent cx="2946400" cy="2209800"/>
            <wp:effectExtent l="19050" t="0" r="6350" b="0"/>
            <wp:wrapSquare wrapText="bothSides"/>
            <wp:docPr id="4" name="Рисунок 1" descr="E:\фото выставок библиотечных мероприятий\2017 год\Встреча с иереем Владиславом\DSCN6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выставок библиотечных мероприятий\2017 год\Встреча с иереем Владиславом\DSCN66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32"/>
          <w:szCs w:val="32"/>
        </w:rPr>
        <w:t>4</w:t>
      </w:r>
      <w:r w:rsidR="00235965"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 октября 2017 года в читальном зале МКУК ЩМБ иерей Владислав провел православную беседу «Исцеляющие святыни». </w:t>
      </w:r>
      <w:r w:rsidR="00B46B70" w:rsidRPr="005C751E">
        <w:rPr>
          <w:rFonts w:ascii="Times New Roman" w:hAnsi="Times New Roman" w:cs="Times New Roman"/>
          <w:color w:val="7030A0"/>
          <w:sz w:val="32"/>
          <w:szCs w:val="32"/>
        </w:rPr>
        <w:t xml:space="preserve"> В доверительной обстановке  слушатели с большим вниманием отнеслись к рассказу отца Владислава, который раскрыл историю  православия,  жизнеопис</w:t>
      </w:r>
      <w:r>
        <w:rPr>
          <w:rFonts w:ascii="Times New Roman" w:hAnsi="Times New Roman" w:cs="Times New Roman"/>
          <w:color w:val="7030A0"/>
          <w:sz w:val="32"/>
          <w:szCs w:val="32"/>
        </w:rPr>
        <w:t>ание святых, рассказал об исцеляющей благодати  святых мощей.</w:t>
      </w:r>
      <w:r w:rsidRPr="00565D90">
        <w:rPr>
          <w:rFonts w:ascii="Times New Roman" w:hAnsi="Times New Roman" w:cs="Times New Roman"/>
          <w:noProof/>
          <w:color w:val="7030A0"/>
          <w:sz w:val="32"/>
          <w:szCs w:val="32"/>
        </w:rPr>
        <w:t xml:space="preserve"> </w:t>
      </w: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565D90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noProof/>
          <w:color w:val="7030A0"/>
          <w:sz w:val="32"/>
          <w:szCs w:val="32"/>
        </w:rPr>
      </w:pPr>
    </w:p>
    <w:p w:rsidR="00565D90" w:rsidRDefault="00565D90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3486785</wp:posOffset>
            </wp:positionH>
            <wp:positionV relativeFrom="paragraph">
              <wp:posOffset>3610610</wp:posOffset>
            </wp:positionV>
            <wp:extent cx="4972050" cy="3724275"/>
            <wp:effectExtent l="0" t="0" r="0" b="0"/>
            <wp:wrapSquare wrapText="bothSides"/>
            <wp:docPr id="6" name="Рисунок 3" descr="C:\Documents and Settings\Директор\Рабочий стол\еженедельные отчеты по мероприятиям проведенным в 2017 году\ЦПИ\17.10.17 Урок граждан-и Жить по закону по справедливости\DSCN6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Директор\Рабочий стол\еженедельные отчеты по мероприятиям проведенным в 2017 году\ЦПИ\17.10.17 Урок граждан-и Жить по закону по справедливости\DSCN66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7242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167005</wp:posOffset>
            </wp:positionV>
            <wp:extent cx="5343525" cy="3044825"/>
            <wp:effectExtent l="285750" t="266700" r="333375" b="269875"/>
            <wp:wrapSquare wrapText="bothSides"/>
            <wp:docPr id="5" name="Рисунок 2" descr="C:\Documents and Settings\Директор\Рабочий стол\еженедельные отчеты по мероприятиям проведенным в 2017 году\ЦПИ\17.10.17 Урок граждан-и Жить по закону по справедливости\DSCN6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иректор\Рабочий стол\еженедельные отчеты по мероприятиям проведенным в 2017 году\ЦПИ\17.10.17 Урок граждан-и Жить по закону по справедливости\DSCN66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2843" r="-1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0448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565D90">
        <w:rPr>
          <w:rFonts w:ascii="Times New Roman" w:hAnsi="Times New Roman" w:cs="Times New Roman"/>
          <w:color w:val="7030A0"/>
          <w:sz w:val="32"/>
          <w:szCs w:val="32"/>
        </w:rPr>
        <w:t xml:space="preserve">17 октября 2017 года для учащихся старших классов СОШ №1 был проведен урок гражданственности  </w:t>
      </w:r>
      <w:r w:rsidRPr="00565D90">
        <w:rPr>
          <w:rFonts w:ascii="Times New Roman" w:hAnsi="Times New Roman" w:cs="Times New Roman"/>
          <w:color w:val="7030A0"/>
          <w:sz w:val="32"/>
          <w:szCs w:val="32"/>
          <w:lang w:eastAsia="en-US"/>
        </w:rPr>
        <w:t>«Жить по закону и по справедливости».  Особую заинтересованность у слушателей вызвал рассказ библиотекаря о законах, которые защищают права детей: «Декларация прав ребенка», «Конвенция о правах ребенка», «Конституция РФ». Учащиеся ответили на вопросы правовой викторины  «</w:t>
      </w:r>
      <w:proofErr w:type="gramStart"/>
      <w:r w:rsidRPr="00565D90">
        <w:rPr>
          <w:rFonts w:ascii="Times New Roman" w:hAnsi="Times New Roman" w:cs="Times New Roman"/>
          <w:color w:val="7030A0"/>
          <w:sz w:val="32"/>
          <w:szCs w:val="32"/>
          <w:lang w:eastAsia="en-US"/>
        </w:rPr>
        <w:t>Знай</w:t>
      </w:r>
      <w:proofErr w:type="gramEnd"/>
      <w:r w:rsidRPr="00565D90">
        <w:rPr>
          <w:rFonts w:ascii="Times New Roman" w:hAnsi="Times New Roman" w:cs="Times New Roman"/>
          <w:color w:val="7030A0"/>
          <w:sz w:val="32"/>
          <w:szCs w:val="32"/>
          <w:lang w:eastAsia="en-US"/>
        </w:rPr>
        <w:t xml:space="preserve"> закон смолоду», входе которой рассуждали почему они считают так, а не иначе. </w:t>
      </w: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677A32">
      <w:pPr>
        <w:tabs>
          <w:tab w:val="left" w:pos="10348"/>
        </w:tabs>
        <w:ind w:firstLine="708"/>
        <w:jc w:val="both"/>
        <w:rPr>
          <w:rFonts w:ascii="Times New Roman" w:hAnsi="Times New Roman" w:cs="Times New Roman"/>
          <w:color w:val="7030A0"/>
          <w:sz w:val="32"/>
          <w:szCs w:val="32"/>
          <w:lang w:eastAsia="en-US"/>
        </w:rPr>
      </w:pPr>
    </w:p>
    <w:p w:rsidR="00904CAE" w:rsidRDefault="00904CAE" w:rsidP="00904CAE">
      <w:pPr>
        <w:tabs>
          <w:tab w:val="left" w:pos="10348"/>
        </w:tabs>
        <w:ind w:firstLine="708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 w:rsidRPr="001C771C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lastRenderedPageBreak/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i1025" type="#_x0000_t154" style="width:549pt;height:81pt" fillcolor="#ffe701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А Н О Н С "/>
          </v:shape>
        </w:pict>
      </w:r>
    </w:p>
    <w:p w:rsidR="00904CAE" w:rsidRDefault="00904CAE" w:rsidP="00904CAE">
      <w:pPr>
        <w:tabs>
          <w:tab w:val="left" w:pos="10348"/>
        </w:tabs>
        <w:ind w:firstLine="708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904CAE" w:rsidRDefault="00904CAE" w:rsidP="00904CAE">
      <w:pPr>
        <w:tabs>
          <w:tab w:val="left" w:pos="10348"/>
        </w:tabs>
        <w:ind w:firstLine="708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904CAE" w:rsidRDefault="00904CAE" w:rsidP="00904CAE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2060"/>
          <w:sz w:val="48"/>
          <w:szCs w:val="48"/>
        </w:rPr>
      </w:pPr>
      <w:r w:rsidRPr="00915D23">
        <w:rPr>
          <w:rFonts w:ascii="Times New Roman" w:hAnsi="Times New Roman" w:cs="Times New Roman"/>
          <w:b/>
          <w:bCs/>
          <w:color w:val="002060"/>
          <w:sz w:val="48"/>
          <w:szCs w:val="48"/>
        </w:rPr>
        <w:t>Уважаемые жители и гости станицы Старощербиновской!</w:t>
      </w:r>
    </w:p>
    <w:p w:rsidR="00904CAE" w:rsidRPr="00915D23" w:rsidRDefault="00904CAE" w:rsidP="00904CAE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2060"/>
          <w:sz w:val="48"/>
          <w:szCs w:val="48"/>
        </w:rPr>
      </w:pPr>
    </w:p>
    <w:p w:rsidR="00904CAE" w:rsidRPr="00487B4A" w:rsidRDefault="00904CAE" w:rsidP="00904CAE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984806" w:themeColor="accent6" w:themeShade="80"/>
          <w:sz w:val="40"/>
          <w:szCs w:val="40"/>
        </w:rPr>
      </w:pPr>
      <w:r w:rsidRPr="00487B4A"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  <w:t>МКУК</w:t>
      </w:r>
      <w:r w:rsidRPr="00487B4A">
        <w:rPr>
          <w:rFonts w:ascii="Times New Roman" w:eastAsia="Calibri" w:hAnsi="Times New Roman" w:cs="Times New Roman"/>
          <w:b/>
          <w:i/>
          <w:color w:val="984806" w:themeColor="accent6" w:themeShade="80"/>
          <w:sz w:val="40"/>
          <w:szCs w:val="40"/>
        </w:rPr>
        <w:t xml:space="preserve"> «Щербиновская межпоселенческая библиотека»</w:t>
      </w:r>
    </w:p>
    <w:p w:rsidR="00904CAE" w:rsidRPr="00487B4A" w:rsidRDefault="00904CAE" w:rsidP="00904CA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</w:pPr>
      <w:r w:rsidRPr="00487B4A"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  <w:t xml:space="preserve">приглашает вас </w:t>
      </w:r>
      <w:r w:rsidR="00C86B6C">
        <w:rPr>
          <w:rFonts w:ascii="Times New Roman" w:hAnsi="Times New Roman"/>
          <w:b/>
          <w:i/>
          <w:color w:val="984806" w:themeColor="accent6" w:themeShade="80"/>
          <w:sz w:val="40"/>
          <w:szCs w:val="40"/>
        </w:rPr>
        <w:t>4 ноября</w:t>
      </w:r>
      <w:r w:rsidRPr="00487B4A">
        <w:rPr>
          <w:rFonts w:ascii="Times New Roman" w:hAnsi="Times New Roman"/>
          <w:b/>
          <w:i/>
          <w:color w:val="984806" w:themeColor="accent6" w:themeShade="80"/>
          <w:sz w:val="40"/>
          <w:szCs w:val="40"/>
        </w:rPr>
        <w:t xml:space="preserve"> 2017 года в 1</w:t>
      </w:r>
      <w:r w:rsidR="00C86B6C">
        <w:rPr>
          <w:rFonts w:ascii="Times New Roman" w:hAnsi="Times New Roman"/>
          <w:b/>
          <w:i/>
          <w:color w:val="984806" w:themeColor="accent6" w:themeShade="80"/>
          <w:sz w:val="40"/>
          <w:szCs w:val="40"/>
        </w:rPr>
        <w:t>9</w:t>
      </w:r>
      <w:r w:rsidRPr="00487B4A">
        <w:rPr>
          <w:rFonts w:ascii="Times New Roman" w:hAnsi="Times New Roman"/>
          <w:b/>
          <w:i/>
          <w:color w:val="984806" w:themeColor="accent6" w:themeShade="80"/>
          <w:sz w:val="40"/>
          <w:szCs w:val="40"/>
        </w:rPr>
        <w:t>-00</w:t>
      </w:r>
      <w:r w:rsidR="009A2120">
        <w:rPr>
          <w:rFonts w:ascii="Times New Roman" w:hAnsi="Times New Roman"/>
          <w:b/>
          <w:i/>
          <w:color w:val="984806" w:themeColor="accent6" w:themeShade="80"/>
          <w:sz w:val="40"/>
          <w:szCs w:val="40"/>
        </w:rPr>
        <w:t>ч</w:t>
      </w:r>
    </w:p>
    <w:p w:rsidR="00C86B6C" w:rsidRDefault="00C86B6C" w:rsidP="00904CA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984806" w:themeColor="accent6" w:themeShade="8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984806" w:themeColor="accent6" w:themeShade="80"/>
          <w:sz w:val="40"/>
          <w:szCs w:val="40"/>
        </w:rPr>
        <w:t>для участия в акции «Ночь искусств»</w:t>
      </w:r>
    </w:p>
    <w:p w:rsidR="00904CAE" w:rsidRPr="00487B4A" w:rsidRDefault="00904CAE" w:rsidP="00904CA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</w:pPr>
      <w:r w:rsidRPr="00487B4A"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  <w:t>по адресу: ул. Советов, 62</w:t>
      </w:r>
      <w:r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  <w:t>.</w:t>
      </w:r>
      <w:r w:rsidRPr="00487B4A">
        <w:rPr>
          <w:rFonts w:ascii="Times New Roman" w:hAnsi="Times New Roman" w:cs="Times New Roman"/>
          <w:b/>
          <w:bCs/>
          <w:i/>
          <w:color w:val="984806" w:themeColor="accent6" w:themeShade="80"/>
          <w:sz w:val="40"/>
          <w:szCs w:val="40"/>
        </w:rPr>
        <w:t xml:space="preserve"> </w:t>
      </w:r>
    </w:p>
    <w:p w:rsidR="00904CAE" w:rsidRDefault="00904CAE" w:rsidP="00904CAE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</w:pPr>
    </w:p>
    <w:p w:rsidR="00904CAE" w:rsidRPr="00915D23" w:rsidRDefault="00904CAE" w:rsidP="00904CAE">
      <w:pPr>
        <w:spacing w:after="0" w:line="240" w:lineRule="auto"/>
        <w:jc w:val="center"/>
        <w:rPr>
          <w:color w:val="002060"/>
        </w:rPr>
      </w:pPr>
      <w:r w:rsidRPr="00915D23">
        <w:rPr>
          <w:rFonts w:ascii="Times New Roman" w:hAnsi="Times New Roman" w:cs="Times New Roman"/>
          <w:b/>
          <w:bCs/>
          <w:color w:val="002060"/>
          <w:sz w:val="56"/>
          <w:szCs w:val="56"/>
        </w:rPr>
        <w:t>Добро пожаловать!</w:t>
      </w:r>
    </w:p>
    <w:p w:rsidR="00904CAE" w:rsidRPr="00565D90" w:rsidRDefault="00904CAE" w:rsidP="00904CAE">
      <w:pPr>
        <w:tabs>
          <w:tab w:val="left" w:pos="10348"/>
        </w:tabs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sectPr w:rsidR="00904CAE" w:rsidRPr="00565D90" w:rsidSect="003B0DB8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B0DB8"/>
    <w:rsid w:val="00097A25"/>
    <w:rsid w:val="00235965"/>
    <w:rsid w:val="003B0DB8"/>
    <w:rsid w:val="003F357E"/>
    <w:rsid w:val="0055380C"/>
    <w:rsid w:val="00565D90"/>
    <w:rsid w:val="00581521"/>
    <w:rsid w:val="005C751E"/>
    <w:rsid w:val="00677A32"/>
    <w:rsid w:val="007223C0"/>
    <w:rsid w:val="00866931"/>
    <w:rsid w:val="00904CAE"/>
    <w:rsid w:val="009A2120"/>
    <w:rsid w:val="00B46B70"/>
    <w:rsid w:val="00C86B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194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DB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0DB8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3B0D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212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muk_mcb</Company>
  <LinksUpToDate>false</LinksUpToDate>
  <CharactersWithSpaces>1423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зав отделом</cp:lastModifiedBy>
  <cp:revision>7</cp:revision>
  <dcterms:created xsi:type="dcterms:W3CDTF">2017-10-18T11:15:00Z</dcterms:created>
  <dcterms:modified xsi:type="dcterms:W3CDTF">2017-10-18T13:24:00Z</dcterms:modified>
</cp:coreProperties>
</file>